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F8" w:rsidRPr="0042549E" w:rsidRDefault="00563FF8" w:rsidP="00617223">
      <w:pPr>
        <w:jc w:val="center"/>
        <w:rPr>
          <w:rFonts w:ascii="標楷體" w:eastAsia="標楷體" w:hAnsi="標楷體"/>
          <w:b/>
          <w:sz w:val="32"/>
        </w:rPr>
      </w:pPr>
      <w:r w:rsidRPr="0042549E">
        <w:rPr>
          <w:rFonts w:ascii="標楷體" w:eastAsia="標楷體" w:hAnsi="標楷體" w:hint="eastAsia"/>
          <w:b/>
          <w:sz w:val="32"/>
        </w:rPr>
        <w:t>課程摘要表</w:t>
      </w:r>
    </w:p>
    <w:tbl>
      <w:tblPr>
        <w:tblStyle w:val="a3"/>
        <w:tblW w:w="5000" w:type="pct"/>
        <w:jc w:val="center"/>
        <w:tblLook w:val="04A0" w:firstRow="1" w:lastRow="0" w:firstColumn="1" w:lastColumn="0" w:noHBand="0" w:noVBand="1"/>
      </w:tblPr>
      <w:tblGrid>
        <w:gridCol w:w="1242"/>
        <w:gridCol w:w="4394"/>
        <w:gridCol w:w="1275"/>
        <w:gridCol w:w="1611"/>
      </w:tblGrid>
      <w:tr w:rsidR="00D53D4C" w:rsidRPr="0042549E" w:rsidTr="007F7CF7">
        <w:trPr>
          <w:trHeight w:val="567"/>
          <w:jc w:val="center"/>
        </w:trPr>
        <w:tc>
          <w:tcPr>
            <w:tcW w:w="729" w:type="pct"/>
            <w:vAlign w:val="center"/>
          </w:tcPr>
          <w:p w:rsidR="00D53D4C" w:rsidRPr="0042549E" w:rsidRDefault="00D53D4C" w:rsidP="005B0EC6">
            <w:pPr>
              <w:jc w:val="center"/>
              <w:rPr>
                <w:rFonts w:ascii="標楷體" w:eastAsia="標楷體" w:hAnsi="標楷體"/>
                <w:szCs w:val="24"/>
              </w:rPr>
            </w:pPr>
            <w:r w:rsidRPr="0042549E">
              <w:rPr>
                <w:rFonts w:ascii="標楷體" w:eastAsia="標楷體" w:hAnsi="標楷體"/>
                <w:szCs w:val="24"/>
              </w:rPr>
              <w:t>課程</w:t>
            </w:r>
            <w:r w:rsidRPr="0042549E">
              <w:rPr>
                <w:rFonts w:ascii="標楷體" w:eastAsia="標楷體" w:hAnsi="標楷體" w:hint="eastAsia"/>
                <w:szCs w:val="24"/>
              </w:rPr>
              <w:t>主題</w:t>
            </w:r>
          </w:p>
        </w:tc>
        <w:tc>
          <w:tcPr>
            <w:tcW w:w="2578" w:type="pct"/>
            <w:vAlign w:val="center"/>
          </w:tcPr>
          <w:p w:rsidR="00D53D4C" w:rsidRPr="0042549E" w:rsidRDefault="00617223" w:rsidP="0043401E">
            <w:pPr>
              <w:jc w:val="center"/>
              <w:rPr>
                <w:rFonts w:ascii="標楷體" w:eastAsia="標楷體" w:hAnsi="標楷體"/>
                <w:color w:val="222222"/>
                <w:shd w:val="clear" w:color="auto" w:fill="FFFFFF"/>
              </w:rPr>
            </w:pPr>
            <w:r w:rsidRPr="0042549E">
              <w:rPr>
                <w:rFonts w:ascii="標楷體" w:eastAsia="標楷體" w:hAnsi="標楷體" w:hint="eastAsia"/>
                <w:color w:val="222222"/>
                <w:shd w:val="clear" w:color="auto" w:fill="FFFFFF"/>
              </w:rPr>
              <w:t>資料庫建置與管理(</w:t>
            </w:r>
            <w:r w:rsidR="00F4337F" w:rsidRPr="0042549E">
              <w:rPr>
                <w:rFonts w:ascii="標楷體" w:eastAsia="標楷體" w:hAnsi="標楷體" w:hint="eastAsia"/>
                <w:color w:val="222222"/>
                <w:shd w:val="clear" w:color="auto" w:fill="FFFFFF"/>
              </w:rPr>
              <w:t>三</w:t>
            </w:r>
            <w:r w:rsidRPr="0042549E">
              <w:rPr>
                <w:rFonts w:ascii="標楷體" w:eastAsia="標楷體" w:hAnsi="標楷體" w:hint="eastAsia"/>
                <w:color w:val="222222"/>
                <w:shd w:val="clear" w:color="auto" w:fill="FFFFFF"/>
              </w:rPr>
              <w:t xml:space="preserve">): </w:t>
            </w:r>
            <w:r w:rsidR="0042549E">
              <w:rPr>
                <w:rFonts w:ascii="標楷體" w:eastAsia="標楷體" w:hAnsi="標楷體"/>
                <w:color w:val="222222"/>
                <w:shd w:val="clear" w:color="auto" w:fill="FFFFFF"/>
              </w:rPr>
              <w:br/>
            </w:r>
            <w:r w:rsidR="0043401E" w:rsidRPr="0042549E">
              <w:rPr>
                <w:rFonts w:ascii="標楷體" w:eastAsia="標楷體" w:hAnsi="標楷體" w:hint="eastAsia"/>
                <w:color w:val="222222"/>
                <w:shd w:val="clear" w:color="auto" w:fill="FFFFFF"/>
              </w:rPr>
              <w:t>智慧運輸平台資料庫建置</w:t>
            </w:r>
            <w:r w:rsidRPr="0042549E">
              <w:rPr>
                <w:rFonts w:ascii="標楷體" w:eastAsia="標楷體" w:hAnsi="標楷體" w:hint="eastAsia"/>
                <w:color w:val="222222"/>
                <w:shd w:val="clear" w:color="auto" w:fill="FFFFFF"/>
              </w:rPr>
              <w:t>與管理</w:t>
            </w:r>
            <w:r w:rsidR="0043401E" w:rsidRPr="0042549E">
              <w:rPr>
                <w:rFonts w:ascii="標楷體" w:eastAsia="標楷體" w:hAnsi="標楷體" w:hint="eastAsia"/>
                <w:color w:val="222222"/>
                <w:shd w:val="clear" w:color="auto" w:fill="FFFFFF"/>
              </w:rPr>
              <w:t>基礎實</w:t>
            </w:r>
            <w:bookmarkStart w:id="0" w:name="_GoBack"/>
            <w:bookmarkEnd w:id="0"/>
            <w:r w:rsidR="0043401E" w:rsidRPr="0042549E">
              <w:rPr>
                <w:rFonts w:ascii="標楷體" w:eastAsia="標楷體" w:hAnsi="標楷體" w:hint="eastAsia"/>
                <w:color w:val="222222"/>
                <w:shd w:val="clear" w:color="auto" w:fill="FFFFFF"/>
              </w:rPr>
              <w:t>作課程</w:t>
            </w:r>
          </w:p>
        </w:tc>
        <w:tc>
          <w:tcPr>
            <w:tcW w:w="748" w:type="pct"/>
            <w:vAlign w:val="center"/>
          </w:tcPr>
          <w:p w:rsidR="00D53D4C" w:rsidRPr="0042549E" w:rsidRDefault="00D53D4C" w:rsidP="005B0EC6">
            <w:pPr>
              <w:jc w:val="center"/>
              <w:rPr>
                <w:rFonts w:ascii="標楷體" w:eastAsia="標楷體" w:hAnsi="標楷體"/>
                <w:szCs w:val="24"/>
              </w:rPr>
            </w:pPr>
            <w:r w:rsidRPr="0042549E">
              <w:rPr>
                <w:rFonts w:ascii="標楷體" w:eastAsia="標楷體" w:hAnsi="標楷體"/>
                <w:szCs w:val="24"/>
              </w:rPr>
              <w:t>授課教師</w:t>
            </w:r>
          </w:p>
        </w:tc>
        <w:tc>
          <w:tcPr>
            <w:tcW w:w="945" w:type="pct"/>
            <w:vAlign w:val="center"/>
          </w:tcPr>
          <w:p w:rsidR="00D53D4C" w:rsidRPr="0042549E" w:rsidRDefault="00BA598F" w:rsidP="005B0EC6">
            <w:pPr>
              <w:jc w:val="center"/>
              <w:rPr>
                <w:rFonts w:ascii="標楷體" w:eastAsia="標楷體" w:hAnsi="標楷體"/>
                <w:szCs w:val="24"/>
              </w:rPr>
            </w:pPr>
            <w:r w:rsidRPr="0042549E">
              <w:rPr>
                <w:rFonts w:ascii="標楷體" w:eastAsia="標楷體" w:hAnsi="標楷體" w:hint="eastAsia"/>
                <w:sz w:val="28"/>
                <w:szCs w:val="24"/>
              </w:rPr>
              <w:t>陳昱光</w:t>
            </w:r>
          </w:p>
        </w:tc>
      </w:tr>
      <w:tr w:rsidR="00D53D4C" w:rsidRPr="0042549E" w:rsidTr="007F7CF7">
        <w:trPr>
          <w:trHeight w:val="77"/>
          <w:jc w:val="center"/>
        </w:trPr>
        <w:tc>
          <w:tcPr>
            <w:tcW w:w="729" w:type="pct"/>
            <w:vAlign w:val="center"/>
          </w:tcPr>
          <w:p w:rsidR="00D53D4C" w:rsidRPr="0042549E" w:rsidRDefault="00D53D4C" w:rsidP="00E03883">
            <w:pPr>
              <w:spacing w:beforeLines="50" w:before="180" w:afterLines="50" w:after="180"/>
              <w:jc w:val="center"/>
              <w:rPr>
                <w:rFonts w:ascii="標楷體" w:eastAsia="標楷體" w:hAnsi="標楷體"/>
                <w:szCs w:val="24"/>
              </w:rPr>
            </w:pPr>
            <w:r w:rsidRPr="0042549E">
              <w:rPr>
                <w:rFonts w:ascii="標楷體" w:eastAsia="標楷體" w:hAnsi="標楷體"/>
                <w:szCs w:val="24"/>
              </w:rPr>
              <w:t>授課日期</w:t>
            </w:r>
          </w:p>
        </w:tc>
        <w:tc>
          <w:tcPr>
            <w:tcW w:w="2578" w:type="pct"/>
            <w:vAlign w:val="center"/>
          </w:tcPr>
          <w:p w:rsidR="00D53D4C" w:rsidRPr="0042549E" w:rsidRDefault="00BA598F" w:rsidP="00300768">
            <w:pPr>
              <w:spacing w:beforeLines="50" w:before="180" w:afterLines="50" w:after="180"/>
              <w:jc w:val="center"/>
              <w:rPr>
                <w:rFonts w:ascii="標楷體" w:eastAsia="標楷體" w:hAnsi="標楷體"/>
                <w:szCs w:val="24"/>
              </w:rPr>
            </w:pPr>
            <w:r w:rsidRPr="0042549E">
              <w:rPr>
                <w:rFonts w:ascii="標楷體" w:eastAsia="標楷體" w:hAnsi="標楷體" w:hint="eastAsia"/>
                <w:szCs w:val="24"/>
              </w:rPr>
              <w:t>10</w:t>
            </w:r>
            <w:r w:rsidR="00844817" w:rsidRPr="0042549E">
              <w:rPr>
                <w:rFonts w:ascii="標楷體" w:eastAsia="標楷體" w:hAnsi="標楷體" w:hint="eastAsia"/>
                <w:szCs w:val="24"/>
              </w:rPr>
              <w:t>6</w:t>
            </w:r>
            <w:r w:rsidRPr="0042549E">
              <w:rPr>
                <w:rFonts w:ascii="標楷體" w:eastAsia="標楷體" w:hAnsi="標楷體" w:hint="eastAsia"/>
                <w:szCs w:val="24"/>
              </w:rPr>
              <w:t xml:space="preserve">年 </w:t>
            </w:r>
            <w:r w:rsidR="00300768" w:rsidRPr="0042549E">
              <w:rPr>
                <w:rFonts w:ascii="標楷體" w:eastAsia="標楷體" w:hAnsi="標楷體" w:hint="eastAsia"/>
                <w:szCs w:val="24"/>
              </w:rPr>
              <w:t>3</w:t>
            </w:r>
            <w:r w:rsidRPr="0042549E">
              <w:rPr>
                <w:rFonts w:ascii="標楷體" w:eastAsia="標楷體" w:hAnsi="標楷體" w:hint="eastAsia"/>
                <w:szCs w:val="24"/>
              </w:rPr>
              <w:t>月</w:t>
            </w:r>
            <w:r w:rsidR="00617223" w:rsidRPr="0042549E">
              <w:rPr>
                <w:rFonts w:ascii="標楷體" w:eastAsia="標楷體" w:hAnsi="標楷體" w:hint="eastAsia"/>
                <w:szCs w:val="24"/>
              </w:rPr>
              <w:t>28</w:t>
            </w:r>
            <w:r w:rsidRPr="0042549E">
              <w:rPr>
                <w:rFonts w:ascii="標楷體" w:eastAsia="標楷體" w:hAnsi="標楷體" w:hint="eastAsia"/>
                <w:szCs w:val="24"/>
              </w:rPr>
              <w:t>日(星期二)</w:t>
            </w:r>
          </w:p>
        </w:tc>
        <w:tc>
          <w:tcPr>
            <w:tcW w:w="748" w:type="pct"/>
            <w:vAlign w:val="center"/>
          </w:tcPr>
          <w:p w:rsidR="00D53D4C" w:rsidRPr="0042549E" w:rsidRDefault="00D53D4C" w:rsidP="00E03883">
            <w:pPr>
              <w:spacing w:beforeLines="50" w:before="180" w:afterLines="50" w:after="180"/>
              <w:jc w:val="center"/>
              <w:rPr>
                <w:rFonts w:ascii="標楷體" w:eastAsia="標楷體" w:hAnsi="標楷體"/>
                <w:szCs w:val="24"/>
              </w:rPr>
            </w:pPr>
            <w:r w:rsidRPr="0042549E">
              <w:rPr>
                <w:rFonts w:ascii="標楷體" w:eastAsia="標楷體" w:hAnsi="標楷體"/>
                <w:szCs w:val="24"/>
              </w:rPr>
              <w:t>授課時段</w:t>
            </w:r>
          </w:p>
        </w:tc>
        <w:tc>
          <w:tcPr>
            <w:tcW w:w="945" w:type="pct"/>
            <w:vAlign w:val="center"/>
          </w:tcPr>
          <w:p w:rsidR="00D53D4C" w:rsidRPr="0042549E" w:rsidRDefault="00BA598F" w:rsidP="00E03883">
            <w:pPr>
              <w:spacing w:beforeLines="50" w:before="180" w:afterLines="50" w:after="180"/>
              <w:jc w:val="center"/>
              <w:rPr>
                <w:rFonts w:ascii="標楷體" w:eastAsia="標楷體" w:hAnsi="標楷體"/>
                <w:szCs w:val="24"/>
              </w:rPr>
            </w:pPr>
            <w:r w:rsidRPr="0042549E">
              <w:rPr>
                <w:rFonts w:ascii="標楷體" w:eastAsia="標楷體" w:hAnsi="標楷體"/>
                <w:szCs w:val="24"/>
              </w:rPr>
              <w:t>09:00~12:00</w:t>
            </w:r>
          </w:p>
        </w:tc>
      </w:tr>
      <w:tr w:rsidR="005470CE" w:rsidRPr="0042549E" w:rsidTr="007F7CF7">
        <w:trPr>
          <w:trHeight w:val="567"/>
          <w:jc w:val="center"/>
        </w:trPr>
        <w:tc>
          <w:tcPr>
            <w:tcW w:w="729" w:type="pct"/>
            <w:vAlign w:val="center"/>
          </w:tcPr>
          <w:p w:rsidR="005470CE" w:rsidRPr="0042549E" w:rsidRDefault="005470CE" w:rsidP="005B0EC6">
            <w:pPr>
              <w:jc w:val="center"/>
              <w:rPr>
                <w:rFonts w:ascii="標楷體" w:eastAsia="標楷體" w:hAnsi="標楷體"/>
                <w:szCs w:val="24"/>
              </w:rPr>
            </w:pPr>
            <w:r w:rsidRPr="0042549E">
              <w:rPr>
                <w:rFonts w:ascii="標楷體" w:eastAsia="標楷體" w:hAnsi="標楷體"/>
                <w:szCs w:val="24"/>
              </w:rPr>
              <w:t>授課地點</w:t>
            </w:r>
          </w:p>
        </w:tc>
        <w:tc>
          <w:tcPr>
            <w:tcW w:w="4271" w:type="pct"/>
            <w:gridSpan w:val="3"/>
            <w:vAlign w:val="center"/>
          </w:tcPr>
          <w:p w:rsidR="005470CE" w:rsidRPr="0042549E" w:rsidRDefault="00851E96" w:rsidP="00300768">
            <w:pPr>
              <w:spacing w:beforeLines="50" w:before="180" w:afterLines="50" w:after="180"/>
              <w:jc w:val="center"/>
              <w:rPr>
                <w:rFonts w:ascii="標楷體" w:eastAsia="標楷體" w:hAnsi="標楷體"/>
                <w:szCs w:val="24"/>
              </w:rPr>
            </w:pPr>
            <w:r w:rsidRPr="0042549E">
              <w:rPr>
                <w:rFonts w:ascii="標楷體" w:eastAsia="標楷體" w:hAnsi="標楷體" w:hint="eastAsia"/>
                <w:szCs w:val="24"/>
              </w:rPr>
              <w:t>國立東華大學</w:t>
            </w:r>
            <w:proofErr w:type="gramStart"/>
            <w:r w:rsidRPr="0042549E">
              <w:rPr>
                <w:rFonts w:ascii="標楷體" w:eastAsia="標楷體" w:hAnsi="標楷體" w:hint="eastAsia"/>
                <w:szCs w:val="24"/>
              </w:rPr>
              <w:t>壽豐校區</w:t>
            </w:r>
            <w:proofErr w:type="gramEnd"/>
            <w:r w:rsidR="00B35044" w:rsidRPr="0042549E">
              <w:rPr>
                <w:rFonts w:ascii="標楷體" w:eastAsia="標楷體" w:hAnsi="標楷體" w:hint="eastAsia"/>
                <w:szCs w:val="24"/>
              </w:rPr>
              <w:t>(管</w:t>
            </w:r>
            <w:r w:rsidR="006646E6" w:rsidRPr="0042549E">
              <w:rPr>
                <w:rFonts w:ascii="標楷體" w:eastAsia="標楷體" w:hAnsi="標楷體" w:hint="eastAsia"/>
                <w:szCs w:val="24"/>
              </w:rPr>
              <w:t>理學</w:t>
            </w:r>
            <w:r w:rsidR="00B35044" w:rsidRPr="0042549E">
              <w:rPr>
                <w:rFonts w:ascii="標楷體" w:eastAsia="標楷體" w:hAnsi="標楷體" w:hint="eastAsia"/>
                <w:szCs w:val="24"/>
              </w:rPr>
              <w:t>院</w:t>
            </w:r>
            <w:r w:rsidR="00300768" w:rsidRPr="0042549E">
              <w:rPr>
                <w:rFonts w:ascii="標楷體" w:eastAsia="標楷體" w:hAnsi="標楷體" w:hint="eastAsia"/>
                <w:szCs w:val="24"/>
              </w:rPr>
              <w:t>電腦教室</w:t>
            </w:r>
            <w:r w:rsidR="00B35044" w:rsidRPr="0042549E">
              <w:rPr>
                <w:rFonts w:ascii="標楷體" w:eastAsia="標楷體" w:hAnsi="標楷體" w:hint="eastAsia"/>
                <w:szCs w:val="24"/>
              </w:rPr>
              <w:t>)</w:t>
            </w:r>
            <w:r w:rsidR="000027BA" w:rsidRPr="0042549E">
              <w:rPr>
                <w:rFonts w:ascii="標楷體" w:eastAsia="標楷體" w:hAnsi="標楷體"/>
                <w:szCs w:val="24"/>
              </w:rPr>
              <w:br/>
            </w:r>
            <w:r w:rsidR="000027BA" w:rsidRPr="0042549E">
              <w:rPr>
                <w:rFonts w:ascii="標楷體" w:eastAsia="標楷體" w:hAnsi="標楷體" w:hint="eastAsia"/>
                <w:szCs w:val="24"/>
              </w:rPr>
              <w:t>花蓮縣壽豐鄉志學村大學路二段一號</w:t>
            </w:r>
          </w:p>
        </w:tc>
      </w:tr>
      <w:tr w:rsidR="00D53D4C" w:rsidRPr="0042549E" w:rsidTr="007F7CF7">
        <w:trPr>
          <w:trHeight w:val="567"/>
          <w:jc w:val="center"/>
        </w:trPr>
        <w:tc>
          <w:tcPr>
            <w:tcW w:w="729" w:type="pct"/>
            <w:vAlign w:val="center"/>
          </w:tcPr>
          <w:p w:rsidR="00D53D4C" w:rsidRPr="0042549E" w:rsidRDefault="00D53D4C" w:rsidP="00E03883">
            <w:pPr>
              <w:spacing w:beforeLines="50" w:before="180" w:afterLines="50" w:after="180"/>
              <w:jc w:val="center"/>
              <w:rPr>
                <w:rFonts w:ascii="標楷體" w:eastAsia="標楷體" w:hAnsi="標楷體"/>
                <w:szCs w:val="24"/>
              </w:rPr>
            </w:pPr>
            <w:r w:rsidRPr="0042549E">
              <w:rPr>
                <w:rFonts w:ascii="標楷體" w:eastAsia="標楷體" w:hAnsi="標楷體"/>
                <w:szCs w:val="24"/>
              </w:rPr>
              <w:t>講師經歷</w:t>
            </w:r>
          </w:p>
        </w:tc>
        <w:tc>
          <w:tcPr>
            <w:tcW w:w="4271" w:type="pct"/>
            <w:gridSpan w:val="3"/>
            <w:vAlign w:val="center"/>
          </w:tcPr>
          <w:p w:rsidR="00BA598F" w:rsidRPr="0042549E" w:rsidRDefault="00BA598F" w:rsidP="00F153FE">
            <w:pPr>
              <w:jc w:val="center"/>
              <w:rPr>
                <w:rFonts w:ascii="標楷體" w:eastAsia="標楷體" w:hAnsi="標楷體"/>
                <w:color w:val="222222"/>
                <w:shd w:val="clear" w:color="auto" w:fill="FFFFFF"/>
              </w:rPr>
            </w:pPr>
            <w:proofErr w:type="gramStart"/>
            <w:r w:rsidRPr="0042549E">
              <w:rPr>
                <w:rFonts w:ascii="標楷體" w:eastAsia="標楷體" w:hAnsi="標楷體" w:hint="eastAsia"/>
                <w:color w:val="222222"/>
                <w:shd w:val="clear" w:color="auto" w:fill="FFFFFF"/>
              </w:rPr>
              <w:t>斗</w:t>
            </w:r>
            <w:proofErr w:type="gramEnd"/>
            <w:r w:rsidRPr="0042549E">
              <w:rPr>
                <w:rFonts w:ascii="標楷體" w:eastAsia="標楷體" w:hAnsi="標楷體" w:hint="eastAsia"/>
                <w:color w:val="222222"/>
                <w:shd w:val="clear" w:color="auto" w:fill="FFFFFF"/>
              </w:rPr>
              <w:t>立科技有限公司產品經理</w:t>
            </w:r>
          </w:p>
          <w:p w:rsidR="00BA598F" w:rsidRPr="0042549E" w:rsidRDefault="00BA598F" w:rsidP="00F153FE">
            <w:pPr>
              <w:jc w:val="center"/>
              <w:rPr>
                <w:rFonts w:ascii="標楷體" w:eastAsia="標楷體" w:hAnsi="標楷體"/>
                <w:color w:val="222222"/>
                <w:shd w:val="clear" w:color="auto" w:fill="FFFFFF"/>
              </w:rPr>
            </w:pPr>
            <w:r w:rsidRPr="0042549E">
              <w:rPr>
                <w:rFonts w:ascii="標楷體" w:eastAsia="標楷體" w:hAnsi="標楷體" w:hint="eastAsia"/>
                <w:color w:val="222222"/>
                <w:shd w:val="clear" w:color="auto" w:fill="FFFFFF"/>
              </w:rPr>
              <w:t>頂石雲端股份有限公司研發顧問</w:t>
            </w:r>
          </w:p>
          <w:p w:rsidR="00D53D4C" w:rsidRPr="0042549E" w:rsidRDefault="00BA598F" w:rsidP="00F153FE">
            <w:pPr>
              <w:jc w:val="center"/>
              <w:rPr>
                <w:rFonts w:ascii="標楷體" w:eastAsia="標楷體" w:hAnsi="標楷體"/>
                <w:color w:val="222222"/>
                <w:shd w:val="clear" w:color="auto" w:fill="FFFFFF"/>
              </w:rPr>
            </w:pPr>
            <w:r w:rsidRPr="0042549E">
              <w:rPr>
                <w:rFonts w:ascii="標楷體" w:eastAsia="標楷體" w:hAnsi="標楷體" w:hint="eastAsia"/>
                <w:color w:val="222222"/>
                <w:shd w:val="clear" w:color="auto" w:fill="FFFFFF"/>
              </w:rPr>
              <w:t>豪泰客運股份有限公司特助</w:t>
            </w:r>
          </w:p>
        </w:tc>
      </w:tr>
      <w:tr w:rsidR="00D53D4C" w:rsidRPr="0042549E" w:rsidTr="007F7CF7">
        <w:trPr>
          <w:trHeight w:val="567"/>
          <w:jc w:val="center"/>
        </w:trPr>
        <w:tc>
          <w:tcPr>
            <w:tcW w:w="729" w:type="pct"/>
            <w:vAlign w:val="center"/>
          </w:tcPr>
          <w:p w:rsidR="00D53D4C" w:rsidRPr="0042549E" w:rsidRDefault="00D53D4C" w:rsidP="00E03883">
            <w:pPr>
              <w:spacing w:beforeLines="50" w:before="180" w:afterLines="50" w:after="180"/>
              <w:jc w:val="center"/>
              <w:rPr>
                <w:rFonts w:ascii="標楷體" w:eastAsia="標楷體" w:hAnsi="標楷體"/>
                <w:szCs w:val="24"/>
              </w:rPr>
            </w:pPr>
            <w:r w:rsidRPr="0042549E">
              <w:rPr>
                <w:rFonts w:ascii="標楷體" w:eastAsia="標楷體" w:hAnsi="標楷體"/>
                <w:szCs w:val="24"/>
              </w:rPr>
              <w:t>課程簡介</w:t>
            </w:r>
          </w:p>
        </w:tc>
        <w:tc>
          <w:tcPr>
            <w:tcW w:w="4271" w:type="pct"/>
            <w:gridSpan w:val="3"/>
            <w:vAlign w:val="center"/>
          </w:tcPr>
          <w:p w:rsidR="0043401E" w:rsidRPr="0042549E" w:rsidRDefault="0043401E" w:rsidP="0043401E">
            <w:pPr>
              <w:autoSpaceDE w:val="0"/>
              <w:autoSpaceDN w:val="0"/>
              <w:adjustRightInd w:val="0"/>
              <w:rPr>
                <w:rFonts w:ascii="標楷體" w:eastAsia="標楷體" w:hAnsi="標楷體" w:cs="MS-Gothic"/>
                <w:color w:val="222222"/>
                <w:kern w:val="0"/>
                <w:szCs w:val="24"/>
              </w:rPr>
            </w:pPr>
            <w:r w:rsidRPr="0042549E">
              <w:rPr>
                <w:rFonts w:ascii="標楷體" w:eastAsia="標楷體" w:hAnsi="標楷體" w:cs="MS-Gothic" w:hint="eastAsia"/>
                <w:color w:val="222222"/>
                <w:kern w:val="0"/>
                <w:szCs w:val="24"/>
              </w:rPr>
              <w:t>為協助東部區域地方政府與公共運輸客運服務業者共同打造智慧化運輸服務平台，讓民眾能即時查詢客運服務之班次/班表/路線等資訊，進而提升民眾使用公共運輸之信心。東部運輸中心特別設計一系列智慧化運輸平台開發與實作課程。期能藉由課堂上與學員的互動式教學方式，教導地方政府與運輸相關業者學習如何建構友善可靠的智慧運輸資訊平台。</w:t>
            </w:r>
          </w:p>
          <w:p w:rsidR="0043401E" w:rsidRPr="0042549E" w:rsidRDefault="0043401E" w:rsidP="00617223">
            <w:pPr>
              <w:autoSpaceDE w:val="0"/>
              <w:autoSpaceDN w:val="0"/>
              <w:adjustRightInd w:val="0"/>
              <w:rPr>
                <w:rFonts w:ascii="標楷體" w:eastAsia="標楷體" w:hAnsi="標楷體" w:cs="MS-Gothic"/>
                <w:kern w:val="0"/>
                <w:szCs w:val="24"/>
              </w:rPr>
            </w:pPr>
          </w:p>
          <w:p w:rsidR="005112EA" w:rsidRPr="0042549E" w:rsidRDefault="0043401E" w:rsidP="00617223">
            <w:pPr>
              <w:autoSpaceDE w:val="0"/>
              <w:autoSpaceDN w:val="0"/>
              <w:adjustRightInd w:val="0"/>
              <w:rPr>
                <w:rFonts w:ascii="標楷體" w:eastAsia="標楷體" w:hAnsi="標楷體" w:cs="MS-Gothic"/>
                <w:kern w:val="0"/>
                <w:szCs w:val="24"/>
              </w:rPr>
            </w:pPr>
            <w:r w:rsidRPr="0042549E">
              <w:rPr>
                <w:rFonts w:ascii="標楷體" w:eastAsia="標楷體" w:hAnsi="標楷體" w:cs="MS-Gothic" w:hint="eastAsia"/>
                <w:kern w:val="0"/>
                <w:szCs w:val="24"/>
              </w:rPr>
              <w:t>本次課程主軸以</w:t>
            </w:r>
            <w:r w:rsidR="00617223" w:rsidRPr="0042549E">
              <w:rPr>
                <w:rFonts w:ascii="標楷體" w:eastAsia="標楷體" w:hAnsi="標楷體" w:cs="MS-Gothic" w:hint="eastAsia"/>
                <w:kern w:val="0"/>
                <w:szCs w:val="24"/>
              </w:rPr>
              <w:t>學會關連式資料庫</w:t>
            </w:r>
            <w:r w:rsidR="00617223" w:rsidRPr="0042549E">
              <w:rPr>
                <w:rFonts w:ascii="標楷體" w:eastAsia="標楷體" w:hAnsi="標楷體" w:cs="Calibri"/>
                <w:kern w:val="0"/>
                <w:szCs w:val="24"/>
              </w:rPr>
              <w:t>(</w:t>
            </w:r>
            <w:proofErr w:type="spellStart"/>
            <w:r w:rsidR="00617223" w:rsidRPr="0042549E">
              <w:rPr>
                <w:rFonts w:ascii="標楷體" w:eastAsia="標楷體" w:hAnsi="標楷體" w:cs="Calibri"/>
                <w:kern w:val="0"/>
                <w:szCs w:val="24"/>
              </w:rPr>
              <w:t>MariaDB</w:t>
            </w:r>
            <w:proofErr w:type="spellEnd"/>
            <w:r w:rsidR="00617223" w:rsidRPr="0042549E">
              <w:rPr>
                <w:rFonts w:ascii="標楷體" w:eastAsia="標楷體" w:hAnsi="標楷體" w:cs="Calibri"/>
                <w:kern w:val="0"/>
                <w:szCs w:val="24"/>
              </w:rPr>
              <w:t>)</w:t>
            </w:r>
            <w:r w:rsidR="00617223" w:rsidRPr="0042549E">
              <w:rPr>
                <w:rFonts w:ascii="標楷體" w:eastAsia="標楷體" w:hAnsi="標楷體" w:cs="MS-Gothic" w:hint="eastAsia"/>
                <w:kern w:val="0"/>
                <w:szCs w:val="24"/>
              </w:rPr>
              <w:t>的安裝流程與操作介面</w:t>
            </w:r>
            <w:r w:rsidR="00617223" w:rsidRPr="0042549E">
              <w:rPr>
                <w:rFonts w:ascii="標楷體" w:eastAsia="標楷體" w:hAnsi="標楷體" w:cs="Calibri"/>
                <w:kern w:val="0"/>
                <w:szCs w:val="24"/>
              </w:rPr>
              <w:t>(</w:t>
            </w:r>
            <w:proofErr w:type="spellStart"/>
            <w:r w:rsidR="00617223" w:rsidRPr="0042549E">
              <w:rPr>
                <w:rFonts w:ascii="標楷體" w:eastAsia="標楷體" w:hAnsi="標楷體" w:cs="Calibri"/>
                <w:kern w:val="0"/>
                <w:szCs w:val="24"/>
              </w:rPr>
              <w:t>HeidiSQL</w:t>
            </w:r>
            <w:proofErr w:type="spellEnd"/>
            <w:r w:rsidR="00617223" w:rsidRPr="0042549E">
              <w:rPr>
                <w:rFonts w:ascii="標楷體" w:eastAsia="標楷體" w:hAnsi="標楷體" w:cs="Calibri"/>
                <w:kern w:val="0"/>
                <w:szCs w:val="24"/>
              </w:rPr>
              <w:t>)</w:t>
            </w:r>
            <w:r w:rsidR="00617223" w:rsidRPr="0042549E">
              <w:rPr>
                <w:rFonts w:ascii="標楷體" w:eastAsia="標楷體" w:hAnsi="標楷體" w:cs="MS-Gothic" w:hint="eastAsia"/>
                <w:kern w:val="0"/>
                <w:szCs w:val="24"/>
              </w:rPr>
              <w:t>，進行對資料庫、資料表、</w:t>
            </w:r>
            <w:r w:rsidR="00617223" w:rsidRPr="0042549E">
              <w:rPr>
                <w:rFonts w:ascii="標楷體" w:eastAsia="標楷體" w:hAnsi="標楷體" w:cs="Calibri"/>
                <w:kern w:val="0"/>
                <w:szCs w:val="24"/>
              </w:rPr>
              <w:t>VIEW</w:t>
            </w:r>
            <w:r w:rsidR="00617223" w:rsidRPr="0042549E">
              <w:rPr>
                <w:rFonts w:ascii="標楷體" w:eastAsia="標楷體" w:hAnsi="標楷體" w:cs="MS-Gothic" w:hint="eastAsia"/>
                <w:kern w:val="0"/>
                <w:szCs w:val="24"/>
              </w:rPr>
              <w:t>的建立；除了使用手工建立資料，也可以套用該介面操作</w:t>
            </w:r>
            <w:r w:rsidR="00617223" w:rsidRPr="0042549E">
              <w:rPr>
                <w:rFonts w:ascii="標楷體" w:eastAsia="標楷體" w:hAnsi="標楷體" w:cs="Calibri"/>
                <w:kern w:val="0"/>
                <w:szCs w:val="24"/>
              </w:rPr>
              <w:t>SQL</w:t>
            </w:r>
            <w:r w:rsidR="00617223" w:rsidRPr="0042549E">
              <w:rPr>
                <w:rFonts w:ascii="標楷體" w:eastAsia="標楷體" w:hAnsi="標楷體" w:cs="MS-Gothic" w:hint="eastAsia"/>
                <w:kern w:val="0"/>
                <w:szCs w:val="24"/>
              </w:rPr>
              <w:t>語法。學會正規劃的觀念與鍵</w:t>
            </w:r>
            <w:r w:rsidR="00617223" w:rsidRPr="0042549E">
              <w:rPr>
                <w:rFonts w:ascii="標楷體" w:eastAsia="標楷體" w:hAnsi="標楷體" w:cs="ArialUnicodeMS" w:hint="eastAsia"/>
                <w:kern w:val="0"/>
                <w:szCs w:val="24"/>
              </w:rPr>
              <w:t>值</w:t>
            </w:r>
            <w:r w:rsidR="00617223" w:rsidRPr="0042549E">
              <w:rPr>
                <w:rFonts w:ascii="標楷體" w:eastAsia="標楷體" w:hAnsi="標楷體" w:cs="MS-Gothic" w:hint="eastAsia"/>
                <w:kern w:val="0"/>
                <w:szCs w:val="24"/>
              </w:rPr>
              <w:t>的設定，足以在未來資料庫建構任何系統時，保有對應的彈性與擴充。資料庫的備份與還原。</w:t>
            </w:r>
          </w:p>
        </w:tc>
      </w:tr>
      <w:tr w:rsidR="00D53D4C" w:rsidRPr="0042549E" w:rsidTr="007F7CF7">
        <w:trPr>
          <w:trHeight w:val="567"/>
          <w:jc w:val="center"/>
        </w:trPr>
        <w:tc>
          <w:tcPr>
            <w:tcW w:w="729" w:type="pct"/>
            <w:vAlign w:val="center"/>
          </w:tcPr>
          <w:p w:rsidR="00D53D4C" w:rsidRPr="0042549E" w:rsidRDefault="00D53D4C" w:rsidP="00E03883">
            <w:pPr>
              <w:spacing w:beforeLines="50" w:before="180" w:afterLines="50" w:after="180"/>
              <w:jc w:val="center"/>
              <w:rPr>
                <w:rFonts w:ascii="標楷體" w:eastAsia="標楷體" w:hAnsi="標楷體"/>
                <w:szCs w:val="24"/>
              </w:rPr>
            </w:pPr>
            <w:r w:rsidRPr="0042549E">
              <w:rPr>
                <w:rFonts w:ascii="標楷體" w:eastAsia="標楷體" w:hAnsi="標楷體"/>
                <w:szCs w:val="24"/>
              </w:rPr>
              <w:t>課程大綱</w:t>
            </w:r>
          </w:p>
        </w:tc>
        <w:tc>
          <w:tcPr>
            <w:tcW w:w="4271" w:type="pct"/>
            <w:gridSpan w:val="3"/>
            <w:vAlign w:val="center"/>
          </w:tcPr>
          <w:p w:rsidR="00617223" w:rsidRPr="0042549E" w:rsidRDefault="00617223" w:rsidP="00617223">
            <w:pPr>
              <w:autoSpaceDE w:val="0"/>
              <w:autoSpaceDN w:val="0"/>
              <w:adjustRightInd w:val="0"/>
              <w:rPr>
                <w:rFonts w:ascii="標楷體" w:eastAsia="標楷體" w:hAnsi="標楷體" w:cs="MS-Gothic"/>
                <w:color w:val="222222"/>
                <w:kern w:val="0"/>
                <w:szCs w:val="24"/>
              </w:rPr>
            </w:pPr>
            <w:r w:rsidRPr="0042549E">
              <w:rPr>
                <w:rFonts w:ascii="標楷體" w:eastAsia="標楷體" w:hAnsi="標楷體" w:cs="Calibri"/>
                <w:color w:val="222222"/>
                <w:kern w:val="0"/>
                <w:szCs w:val="24"/>
              </w:rPr>
              <w:t xml:space="preserve">1. </w:t>
            </w:r>
            <w:proofErr w:type="spellStart"/>
            <w:r w:rsidRPr="0042549E">
              <w:rPr>
                <w:rFonts w:ascii="標楷體" w:eastAsia="標楷體" w:hAnsi="標楷體" w:cs="Calibri"/>
                <w:color w:val="222222"/>
                <w:kern w:val="0"/>
                <w:szCs w:val="24"/>
              </w:rPr>
              <w:t>MariaDB</w:t>
            </w:r>
            <w:proofErr w:type="spellEnd"/>
            <w:r w:rsidRPr="0042549E">
              <w:rPr>
                <w:rFonts w:ascii="標楷體" w:eastAsia="標楷體" w:hAnsi="標楷體" w:cs="Calibri"/>
                <w:color w:val="222222"/>
                <w:kern w:val="0"/>
                <w:szCs w:val="24"/>
              </w:rPr>
              <w:t xml:space="preserve"> Session</w:t>
            </w:r>
            <w:r w:rsidRPr="0042549E">
              <w:rPr>
                <w:rFonts w:ascii="標楷體" w:eastAsia="標楷體" w:hAnsi="標楷體" w:cs="MS-Gothic" w:hint="eastAsia"/>
                <w:color w:val="222222"/>
                <w:kern w:val="0"/>
                <w:szCs w:val="24"/>
              </w:rPr>
              <w:t>的概念</w:t>
            </w:r>
          </w:p>
          <w:p w:rsidR="00617223" w:rsidRPr="0042549E" w:rsidRDefault="00617223" w:rsidP="00617223">
            <w:pPr>
              <w:autoSpaceDE w:val="0"/>
              <w:autoSpaceDN w:val="0"/>
              <w:adjustRightInd w:val="0"/>
              <w:rPr>
                <w:rFonts w:ascii="標楷體" w:eastAsia="標楷體" w:hAnsi="標楷體" w:cs="MS-Gothic"/>
                <w:color w:val="222222"/>
                <w:kern w:val="0"/>
                <w:szCs w:val="24"/>
              </w:rPr>
            </w:pPr>
            <w:r w:rsidRPr="0042549E">
              <w:rPr>
                <w:rFonts w:ascii="標楷體" w:eastAsia="標楷體" w:hAnsi="標楷體" w:cs="Calibri"/>
                <w:color w:val="222222"/>
                <w:kern w:val="0"/>
                <w:szCs w:val="24"/>
              </w:rPr>
              <w:t xml:space="preserve">2. </w:t>
            </w:r>
            <w:proofErr w:type="spellStart"/>
            <w:r w:rsidRPr="0042549E">
              <w:rPr>
                <w:rFonts w:ascii="標楷體" w:eastAsia="標楷體" w:hAnsi="標楷體" w:cs="Calibri"/>
                <w:color w:val="222222"/>
                <w:kern w:val="0"/>
                <w:szCs w:val="24"/>
              </w:rPr>
              <w:t>HeidiSQL</w:t>
            </w:r>
            <w:proofErr w:type="spellEnd"/>
            <w:r w:rsidRPr="0042549E">
              <w:rPr>
                <w:rFonts w:ascii="標楷體" w:eastAsia="標楷體" w:hAnsi="標楷體" w:cs="MS-Gothic" w:hint="eastAsia"/>
                <w:color w:val="222222"/>
                <w:kern w:val="0"/>
                <w:szCs w:val="24"/>
              </w:rPr>
              <w:t>的操作</w:t>
            </w:r>
          </w:p>
          <w:p w:rsidR="00617223" w:rsidRPr="0042549E" w:rsidRDefault="00617223" w:rsidP="00617223">
            <w:pPr>
              <w:autoSpaceDE w:val="0"/>
              <w:autoSpaceDN w:val="0"/>
              <w:adjustRightInd w:val="0"/>
              <w:rPr>
                <w:rFonts w:ascii="標楷體" w:eastAsia="標楷體" w:hAnsi="標楷體" w:cs="MS-Gothic"/>
                <w:color w:val="222222"/>
                <w:kern w:val="0"/>
                <w:szCs w:val="24"/>
              </w:rPr>
            </w:pPr>
            <w:r w:rsidRPr="0042549E">
              <w:rPr>
                <w:rFonts w:ascii="標楷體" w:eastAsia="標楷體" w:hAnsi="標楷體" w:cs="Calibri"/>
                <w:color w:val="222222"/>
                <w:kern w:val="0"/>
                <w:szCs w:val="24"/>
              </w:rPr>
              <w:t>3. SQL92</w:t>
            </w:r>
            <w:r w:rsidRPr="0042549E">
              <w:rPr>
                <w:rFonts w:ascii="標楷體" w:eastAsia="標楷體" w:hAnsi="標楷體" w:cs="MS-Gothic" w:hint="eastAsia"/>
                <w:color w:val="222222"/>
                <w:kern w:val="0"/>
                <w:szCs w:val="24"/>
              </w:rPr>
              <w:t>的語法建立與練習</w:t>
            </w:r>
          </w:p>
          <w:p w:rsidR="00617223" w:rsidRPr="0042549E" w:rsidRDefault="00617223" w:rsidP="00617223">
            <w:pPr>
              <w:autoSpaceDE w:val="0"/>
              <w:autoSpaceDN w:val="0"/>
              <w:adjustRightInd w:val="0"/>
              <w:rPr>
                <w:rFonts w:ascii="標楷體" w:eastAsia="標楷體" w:hAnsi="標楷體" w:cs="MS-Gothic"/>
                <w:color w:val="222222"/>
                <w:kern w:val="0"/>
                <w:szCs w:val="24"/>
              </w:rPr>
            </w:pPr>
            <w:r w:rsidRPr="0042549E">
              <w:rPr>
                <w:rFonts w:ascii="標楷體" w:eastAsia="標楷體" w:hAnsi="標楷體" w:cs="Calibri"/>
                <w:color w:val="222222"/>
                <w:kern w:val="0"/>
                <w:szCs w:val="24"/>
              </w:rPr>
              <w:t xml:space="preserve">4. </w:t>
            </w:r>
            <w:r w:rsidRPr="0042549E">
              <w:rPr>
                <w:rFonts w:ascii="標楷體" w:eastAsia="標楷體" w:hAnsi="標楷體" w:cs="MS-Gothic" w:hint="eastAsia"/>
                <w:color w:val="222222"/>
                <w:kern w:val="0"/>
                <w:szCs w:val="24"/>
              </w:rPr>
              <w:t>資料庫的備份與管理</w:t>
            </w:r>
          </w:p>
          <w:p w:rsidR="00D53D4C" w:rsidRPr="0042549E" w:rsidRDefault="00617223" w:rsidP="00300768">
            <w:pPr>
              <w:spacing w:beforeLines="50" w:before="180" w:afterLines="50" w:after="180"/>
              <w:rPr>
                <w:rFonts w:ascii="標楷體" w:eastAsia="標楷體" w:hAnsi="標楷體"/>
                <w:color w:val="222222"/>
                <w:szCs w:val="24"/>
                <w:shd w:val="clear" w:color="auto" w:fill="FFFFFF"/>
              </w:rPr>
            </w:pPr>
            <w:r w:rsidRPr="0042549E">
              <w:rPr>
                <w:rFonts w:ascii="標楷體" w:eastAsia="標楷體" w:hAnsi="標楷體" w:cs="MS-Gothic" w:hint="eastAsia"/>
                <w:color w:val="222222"/>
                <w:kern w:val="0"/>
                <w:szCs w:val="24"/>
              </w:rPr>
              <w:t>※</w:t>
            </w:r>
            <w:r w:rsidRPr="0042549E">
              <w:rPr>
                <w:rFonts w:ascii="標楷體" w:eastAsia="標楷體" w:hAnsi="標楷體" w:cs="MS-Gothic"/>
                <w:color w:val="222222"/>
                <w:kern w:val="0"/>
                <w:szCs w:val="24"/>
              </w:rPr>
              <w:t xml:space="preserve"> </w:t>
            </w:r>
            <w:r w:rsidRPr="0042549E">
              <w:rPr>
                <w:rFonts w:ascii="標楷體" w:eastAsia="標楷體" w:hAnsi="標楷體" w:cs="MS-Gothic" w:hint="eastAsia"/>
                <w:color w:val="222222"/>
                <w:kern w:val="0"/>
                <w:szCs w:val="24"/>
              </w:rPr>
              <w:t>適合對於資料庫操作有興趣的人，對於任何系統開發有趣的人</w:t>
            </w:r>
          </w:p>
        </w:tc>
      </w:tr>
      <w:tr w:rsidR="00D53D4C" w:rsidRPr="0042549E" w:rsidTr="007F7CF7">
        <w:trPr>
          <w:trHeight w:val="557"/>
          <w:jc w:val="center"/>
        </w:trPr>
        <w:tc>
          <w:tcPr>
            <w:tcW w:w="729" w:type="pct"/>
            <w:vAlign w:val="center"/>
          </w:tcPr>
          <w:p w:rsidR="00D53D4C" w:rsidRPr="0042549E" w:rsidRDefault="00D53D4C" w:rsidP="00E03883">
            <w:pPr>
              <w:spacing w:beforeLines="50" w:before="180" w:afterLines="50" w:after="180"/>
              <w:jc w:val="center"/>
              <w:rPr>
                <w:rFonts w:ascii="標楷體" w:eastAsia="標楷體" w:hAnsi="標楷體"/>
                <w:szCs w:val="24"/>
              </w:rPr>
            </w:pPr>
            <w:r w:rsidRPr="0042549E">
              <w:rPr>
                <w:rFonts w:ascii="標楷體" w:eastAsia="標楷體" w:hAnsi="標楷體"/>
                <w:szCs w:val="24"/>
              </w:rPr>
              <w:t>授課教材</w:t>
            </w:r>
          </w:p>
        </w:tc>
        <w:tc>
          <w:tcPr>
            <w:tcW w:w="4271" w:type="pct"/>
            <w:gridSpan w:val="3"/>
            <w:vAlign w:val="center"/>
          </w:tcPr>
          <w:p w:rsidR="00617223" w:rsidRPr="0042549E" w:rsidRDefault="00617223" w:rsidP="00617223">
            <w:pPr>
              <w:autoSpaceDE w:val="0"/>
              <w:autoSpaceDN w:val="0"/>
              <w:adjustRightInd w:val="0"/>
              <w:rPr>
                <w:rFonts w:ascii="標楷體" w:eastAsia="標楷體" w:hAnsi="標楷體" w:cs="MS-Gothic"/>
                <w:kern w:val="0"/>
                <w:szCs w:val="24"/>
              </w:rPr>
            </w:pPr>
            <w:r w:rsidRPr="0042549E">
              <w:rPr>
                <w:rFonts w:ascii="標楷體" w:eastAsia="標楷體" w:hAnsi="標楷體" w:cs="TimesNewRomanPSMT"/>
                <w:kern w:val="0"/>
                <w:szCs w:val="24"/>
              </w:rPr>
              <w:t xml:space="preserve">1. </w:t>
            </w:r>
            <w:r w:rsidRPr="0042549E">
              <w:rPr>
                <w:rFonts w:ascii="標楷體" w:eastAsia="標楷體" w:hAnsi="標楷體" w:cs="MS-Gothic" w:hint="eastAsia"/>
                <w:kern w:val="0"/>
                <w:szCs w:val="24"/>
              </w:rPr>
              <w:t>資料庫簡報</w:t>
            </w:r>
          </w:p>
          <w:p w:rsidR="00BB6C93" w:rsidRPr="0042549E" w:rsidRDefault="00617223" w:rsidP="00617223">
            <w:pPr>
              <w:spacing w:beforeLines="50" w:before="180" w:afterLines="50" w:after="180"/>
              <w:rPr>
                <w:rFonts w:ascii="標楷體" w:eastAsia="標楷體" w:hAnsi="標楷體"/>
                <w:szCs w:val="24"/>
              </w:rPr>
            </w:pPr>
            <w:r w:rsidRPr="0042549E">
              <w:rPr>
                <w:rFonts w:ascii="標楷體" w:eastAsia="標楷體" w:hAnsi="標楷體" w:cs="TimesNewRomanPSMT"/>
                <w:kern w:val="0"/>
                <w:szCs w:val="24"/>
              </w:rPr>
              <w:t xml:space="preserve">2. </w:t>
            </w:r>
            <w:r w:rsidRPr="0042549E">
              <w:rPr>
                <w:rFonts w:ascii="標楷體" w:eastAsia="標楷體" w:hAnsi="標楷體" w:cs="MS-Gothic" w:hint="eastAsia"/>
                <w:kern w:val="0"/>
                <w:szCs w:val="24"/>
              </w:rPr>
              <w:t>電腦室的實際演練</w:t>
            </w:r>
          </w:p>
        </w:tc>
      </w:tr>
    </w:tbl>
    <w:p w:rsidR="003334A3" w:rsidRPr="002F6FDE" w:rsidRDefault="003334A3" w:rsidP="00563FF8">
      <w:pPr>
        <w:spacing w:line="360" w:lineRule="auto"/>
        <w:rPr>
          <w:rFonts w:ascii="標楷體" w:eastAsia="標楷體" w:hAnsi="標楷體" w:cs="Times New Roman"/>
          <w:sz w:val="32"/>
        </w:rPr>
      </w:pPr>
    </w:p>
    <w:sectPr w:rsidR="003334A3" w:rsidRPr="002F6FDE" w:rsidSect="00FD73A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8B" w:rsidRDefault="002A668B" w:rsidP="00D53D4C">
      <w:r>
        <w:separator/>
      </w:r>
    </w:p>
  </w:endnote>
  <w:endnote w:type="continuationSeparator" w:id="0">
    <w:p w:rsidR="002A668B" w:rsidRDefault="002A668B" w:rsidP="00D5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Gothic">
    <w:altName w:val="Arial Unicode MS"/>
    <w:panose1 w:val="00000000000000000000"/>
    <w:charset w:val="88"/>
    <w:family w:val="auto"/>
    <w:notTrueType/>
    <w:pitch w:val="default"/>
    <w:sig w:usb0="00000001" w:usb1="08080000" w:usb2="00000010" w:usb3="00000000" w:csb0="001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8B" w:rsidRDefault="002A668B" w:rsidP="00D53D4C">
      <w:r>
        <w:separator/>
      </w:r>
    </w:p>
  </w:footnote>
  <w:footnote w:type="continuationSeparator" w:id="0">
    <w:p w:rsidR="002A668B" w:rsidRDefault="002A668B" w:rsidP="00D53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5CF"/>
    <w:multiLevelType w:val="hybridMultilevel"/>
    <w:tmpl w:val="C16A84CA"/>
    <w:lvl w:ilvl="0" w:tplc="733C2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547480"/>
    <w:multiLevelType w:val="hybridMultilevel"/>
    <w:tmpl w:val="A3B60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EA14AD"/>
    <w:multiLevelType w:val="hybridMultilevel"/>
    <w:tmpl w:val="C16A84CA"/>
    <w:lvl w:ilvl="0" w:tplc="733C2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9A66D6"/>
    <w:multiLevelType w:val="hybridMultilevel"/>
    <w:tmpl w:val="6A189440"/>
    <w:lvl w:ilvl="0" w:tplc="4DD68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750D44"/>
    <w:multiLevelType w:val="hybridMultilevel"/>
    <w:tmpl w:val="A3B60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F12943"/>
    <w:multiLevelType w:val="hybridMultilevel"/>
    <w:tmpl w:val="E104082C"/>
    <w:lvl w:ilvl="0" w:tplc="C1ECF7A2">
      <w:start w:val="1"/>
      <w:numFmt w:val="decim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7323DF5"/>
    <w:multiLevelType w:val="hybridMultilevel"/>
    <w:tmpl w:val="DEECAFE0"/>
    <w:lvl w:ilvl="0" w:tplc="BBDC6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77E6EBA"/>
    <w:multiLevelType w:val="hybridMultilevel"/>
    <w:tmpl w:val="7D7EB3FC"/>
    <w:lvl w:ilvl="0" w:tplc="F30E2B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390A33"/>
    <w:multiLevelType w:val="hybridMultilevel"/>
    <w:tmpl w:val="F7DA155E"/>
    <w:lvl w:ilvl="0" w:tplc="4704E90C">
      <w:start w:val="1"/>
      <w:numFmt w:val="upperLetter"/>
      <w:lvlText w:val="(%1)"/>
      <w:lvlJc w:val="left"/>
      <w:pPr>
        <w:tabs>
          <w:tab w:val="num" w:pos="402"/>
        </w:tabs>
        <w:ind w:left="40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1"/>
  </w:num>
  <w:num w:numId="4">
    <w:abstractNumId w:val="3"/>
  </w:num>
  <w:num w:numId="5">
    <w:abstractNumId w:val="8"/>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25"/>
    <w:rsid w:val="000027BA"/>
    <w:rsid w:val="0006147E"/>
    <w:rsid w:val="000C620E"/>
    <w:rsid w:val="000F464E"/>
    <w:rsid w:val="001106CE"/>
    <w:rsid w:val="00134410"/>
    <w:rsid w:val="00147A94"/>
    <w:rsid w:val="00175838"/>
    <w:rsid w:val="001A6F9A"/>
    <w:rsid w:val="001B12D8"/>
    <w:rsid w:val="001E09A7"/>
    <w:rsid w:val="001E0BF4"/>
    <w:rsid w:val="002021F7"/>
    <w:rsid w:val="002202CC"/>
    <w:rsid w:val="00263413"/>
    <w:rsid w:val="00284BE9"/>
    <w:rsid w:val="002A668B"/>
    <w:rsid w:val="002A79D4"/>
    <w:rsid w:val="002E7D9A"/>
    <w:rsid w:val="002F6FDE"/>
    <w:rsid w:val="00300768"/>
    <w:rsid w:val="00304F33"/>
    <w:rsid w:val="003334A3"/>
    <w:rsid w:val="003334C2"/>
    <w:rsid w:val="003572FB"/>
    <w:rsid w:val="00383B96"/>
    <w:rsid w:val="003A3CB8"/>
    <w:rsid w:val="004230F4"/>
    <w:rsid w:val="0042549E"/>
    <w:rsid w:val="00430B85"/>
    <w:rsid w:val="0043401E"/>
    <w:rsid w:val="004523DD"/>
    <w:rsid w:val="004A2E9F"/>
    <w:rsid w:val="004B49B0"/>
    <w:rsid w:val="005112EA"/>
    <w:rsid w:val="005258E7"/>
    <w:rsid w:val="005470CE"/>
    <w:rsid w:val="005530FD"/>
    <w:rsid w:val="00556ECD"/>
    <w:rsid w:val="00563FF8"/>
    <w:rsid w:val="005B0EC6"/>
    <w:rsid w:val="005E2487"/>
    <w:rsid w:val="00617223"/>
    <w:rsid w:val="006646E6"/>
    <w:rsid w:val="0066753C"/>
    <w:rsid w:val="006A209F"/>
    <w:rsid w:val="006C4CD8"/>
    <w:rsid w:val="00713232"/>
    <w:rsid w:val="00724A8E"/>
    <w:rsid w:val="00742EB6"/>
    <w:rsid w:val="00774DCA"/>
    <w:rsid w:val="007A0B16"/>
    <w:rsid w:val="007F6338"/>
    <w:rsid w:val="007F7CF7"/>
    <w:rsid w:val="00816633"/>
    <w:rsid w:val="00824BC0"/>
    <w:rsid w:val="00844674"/>
    <w:rsid w:val="00844817"/>
    <w:rsid w:val="00845B9B"/>
    <w:rsid w:val="00851B8C"/>
    <w:rsid w:val="00851E96"/>
    <w:rsid w:val="00862265"/>
    <w:rsid w:val="008A37CF"/>
    <w:rsid w:val="008A5EDD"/>
    <w:rsid w:val="008E0DCE"/>
    <w:rsid w:val="008F1B0B"/>
    <w:rsid w:val="008F3364"/>
    <w:rsid w:val="008F6BE1"/>
    <w:rsid w:val="0096011D"/>
    <w:rsid w:val="00984D51"/>
    <w:rsid w:val="0098793B"/>
    <w:rsid w:val="009B2FC7"/>
    <w:rsid w:val="009F59EC"/>
    <w:rsid w:val="00A03245"/>
    <w:rsid w:val="00A644BF"/>
    <w:rsid w:val="00B27348"/>
    <w:rsid w:val="00B35044"/>
    <w:rsid w:val="00B779EE"/>
    <w:rsid w:val="00BA598F"/>
    <w:rsid w:val="00BB6C93"/>
    <w:rsid w:val="00BE4281"/>
    <w:rsid w:val="00C255E3"/>
    <w:rsid w:val="00C35120"/>
    <w:rsid w:val="00C51E60"/>
    <w:rsid w:val="00C645A2"/>
    <w:rsid w:val="00C94608"/>
    <w:rsid w:val="00CA3058"/>
    <w:rsid w:val="00CA76AC"/>
    <w:rsid w:val="00CA7F65"/>
    <w:rsid w:val="00CD1A6A"/>
    <w:rsid w:val="00D53D4C"/>
    <w:rsid w:val="00DF6051"/>
    <w:rsid w:val="00E03883"/>
    <w:rsid w:val="00E112D1"/>
    <w:rsid w:val="00E23653"/>
    <w:rsid w:val="00E72E9D"/>
    <w:rsid w:val="00E74830"/>
    <w:rsid w:val="00EB3A73"/>
    <w:rsid w:val="00F153FE"/>
    <w:rsid w:val="00F2694E"/>
    <w:rsid w:val="00F30E49"/>
    <w:rsid w:val="00F4337F"/>
    <w:rsid w:val="00F43D53"/>
    <w:rsid w:val="00F56CFC"/>
    <w:rsid w:val="00F83925"/>
    <w:rsid w:val="00FD73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3D4C"/>
    <w:pPr>
      <w:tabs>
        <w:tab w:val="center" w:pos="4153"/>
        <w:tab w:val="right" w:pos="8306"/>
      </w:tabs>
      <w:snapToGrid w:val="0"/>
    </w:pPr>
    <w:rPr>
      <w:sz w:val="20"/>
      <w:szCs w:val="20"/>
    </w:rPr>
  </w:style>
  <w:style w:type="character" w:customStyle="1" w:styleId="a5">
    <w:name w:val="頁首 字元"/>
    <w:basedOn w:val="a0"/>
    <w:link w:val="a4"/>
    <w:uiPriority w:val="99"/>
    <w:rsid w:val="00D53D4C"/>
    <w:rPr>
      <w:sz w:val="20"/>
      <w:szCs w:val="20"/>
    </w:rPr>
  </w:style>
  <w:style w:type="paragraph" w:styleId="a6">
    <w:name w:val="footer"/>
    <w:basedOn w:val="a"/>
    <w:link w:val="a7"/>
    <w:uiPriority w:val="99"/>
    <w:unhideWhenUsed/>
    <w:rsid w:val="00D53D4C"/>
    <w:pPr>
      <w:tabs>
        <w:tab w:val="center" w:pos="4153"/>
        <w:tab w:val="right" w:pos="8306"/>
      </w:tabs>
      <w:snapToGrid w:val="0"/>
    </w:pPr>
    <w:rPr>
      <w:sz w:val="20"/>
      <w:szCs w:val="20"/>
    </w:rPr>
  </w:style>
  <w:style w:type="character" w:customStyle="1" w:styleId="a7">
    <w:name w:val="頁尾 字元"/>
    <w:basedOn w:val="a0"/>
    <w:link w:val="a6"/>
    <w:uiPriority w:val="99"/>
    <w:rsid w:val="00D53D4C"/>
    <w:rPr>
      <w:sz w:val="20"/>
      <w:szCs w:val="20"/>
    </w:rPr>
  </w:style>
  <w:style w:type="paragraph" w:styleId="a8">
    <w:name w:val="List Paragraph"/>
    <w:basedOn w:val="a"/>
    <w:uiPriority w:val="34"/>
    <w:qFormat/>
    <w:rsid w:val="00D53D4C"/>
    <w:pPr>
      <w:ind w:leftChars="200" w:left="480"/>
    </w:pPr>
    <w:rPr>
      <w:rFonts w:ascii="Times New Roman" w:eastAsia="新細明體" w:hAnsi="Times New Roman" w:cs="Times New Roman"/>
      <w:sz w:val="18"/>
      <w:szCs w:val="20"/>
    </w:rPr>
  </w:style>
  <w:style w:type="character" w:customStyle="1" w:styleId="apple-converted-space">
    <w:name w:val="apple-converted-space"/>
    <w:basedOn w:val="a0"/>
    <w:rsid w:val="00511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3D4C"/>
    <w:pPr>
      <w:tabs>
        <w:tab w:val="center" w:pos="4153"/>
        <w:tab w:val="right" w:pos="8306"/>
      </w:tabs>
      <w:snapToGrid w:val="0"/>
    </w:pPr>
    <w:rPr>
      <w:sz w:val="20"/>
      <w:szCs w:val="20"/>
    </w:rPr>
  </w:style>
  <w:style w:type="character" w:customStyle="1" w:styleId="a5">
    <w:name w:val="頁首 字元"/>
    <w:basedOn w:val="a0"/>
    <w:link w:val="a4"/>
    <w:uiPriority w:val="99"/>
    <w:rsid w:val="00D53D4C"/>
    <w:rPr>
      <w:sz w:val="20"/>
      <w:szCs w:val="20"/>
    </w:rPr>
  </w:style>
  <w:style w:type="paragraph" w:styleId="a6">
    <w:name w:val="footer"/>
    <w:basedOn w:val="a"/>
    <w:link w:val="a7"/>
    <w:uiPriority w:val="99"/>
    <w:unhideWhenUsed/>
    <w:rsid w:val="00D53D4C"/>
    <w:pPr>
      <w:tabs>
        <w:tab w:val="center" w:pos="4153"/>
        <w:tab w:val="right" w:pos="8306"/>
      </w:tabs>
      <w:snapToGrid w:val="0"/>
    </w:pPr>
    <w:rPr>
      <w:sz w:val="20"/>
      <w:szCs w:val="20"/>
    </w:rPr>
  </w:style>
  <w:style w:type="character" w:customStyle="1" w:styleId="a7">
    <w:name w:val="頁尾 字元"/>
    <w:basedOn w:val="a0"/>
    <w:link w:val="a6"/>
    <w:uiPriority w:val="99"/>
    <w:rsid w:val="00D53D4C"/>
    <w:rPr>
      <w:sz w:val="20"/>
      <w:szCs w:val="20"/>
    </w:rPr>
  </w:style>
  <w:style w:type="paragraph" w:styleId="a8">
    <w:name w:val="List Paragraph"/>
    <w:basedOn w:val="a"/>
    <w:uiPriority w:val="34"/>
    <w:qFormat/>
    <w:rsid w:val="00D53D4C"/>
    <w:pPr>
      <w:ind w:leftChars="200" w:left="480"/>
    </w:pPr>
    <w:rPr>
      <w:rFonts w:ascii="Times New Roman" w:eastAsia="新細明體" w:hAnsi="Times New Roman" w:cs="Times New Roman"/>
      <w:sz w:val="18"/>
      <w:szCs w:val="20"/>
    </w:rPr>
  </w:style>
  <w:style w:type="character" w:customStyle="1" w:styleId="apple-converted-space">
    <w:name w:val="apple-converted-space"/>
    <w:basedOn w:val="a0"/>
    <w:rsid w:val="0051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1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59CE-F265-4037-83C0-F2392421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Company>Food</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yjli0513</dc:creator>
  <cp:lastModifiedBy>Agnes Lu</cp:lastModifiedBy>
  <cp:revision>2</cp:revision>
  <dcterms:created xsi:type="dcterms:W3CDTF">2017-03-16T02:07:00Z</dcterms:created>
  <dcterms:modified xsi:type="dcterms:W3CDTF">2017-03-16T02:07:00Z</dcterms:modified>
</cp:coreProperties>
</file>